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4"/>
        </w:rPr>
        <w:t>AI Use Policy</w:t>
      </w:r>
    </w:p>
    <w:p>
      <w:pPr>
        <w:spacing w:after="280"/>
      </w:pPr>
      <w:r>
        <w:rPr>
          <w:rFonts w:ascii="Calibri" w:hAnsi="Calibri"/>
          <w:i/>
          <w:sz w:val="22"/>
        </w:rPr>
        <w:t>For: ____________________________    Adopted: ______________</w:t>
      </w:r>
    </w:p>
    <w:p>
      <w:pPr>
        <w:spacing w:before="240" w:after="80"/>
      </w:pPr>
      <w:r>
        <w:rPr>
          <w:rFonts w:ascii="Arial" w:hAnsi="Arial"/>
          <w:b/>
          <w:sz w:val="26"/>
        </w:rPr>
        <w:t>1. Purpose</w:t>
      </w:r>
    </w:p>
    <w:p>
      <w:pPr>
        <w:spacing w:after="120"/>
      </w:pPr>
      <w:r>
        <w:rPr>
          <w:rFonts w:ascii="Calibri" w:hAnsi="Calibri"/>
          <w:sz w:val="21"/>
        </w:rPr>
        <w:t>This policy sets out how our business uses artificial intelligence tools at work: which tools are approved, what information never goes into them, and who checks the output before it reaches a customer or a decision gets made on it.</w:t>
      </w:r>
    </w:p>
    <w:p>
      <w:pPr>
        <w:spacing w:before="240" w:after="80"/>
      </w:pPr>
      <w:r>
        <w:rPr>
          <w:rFonts w:ascii="Arial" w:hAnsi="Arial"/>
          <w:b/>
          <w:sz w:val="26"/>
        </w:rPr>
        <w:t>2. Approved tools</w:t>
      </w:r>
    </w:p>
    <w:p>
      <w:pPr>
        <w:spacing w:after="120"/>
      </w:pPr>
      <w:r>
        <w:rPr>
          <w:rFonts w:ascii="Calibri" w:hAnsi="Calibri"/>
          <w:sz w:val="21"/>
        </w:rPr>
        <w:t>Only the tools listed below are approved for company work, including free trials and browser extensions. Ask the approver in section 3 before adding a new one.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Tool: ____________________________   Approved for: ____________________________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Tool: ____________________________   Approved for: ____________________________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Tool: ____________________________   Approved for: ____________________________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Tool: ____________________________   Approved for: ____________________________</w:t>
      </w:r>
    </w:p>
    <w:p>
      <w:pPr>
        <w:spacing w:before="240" w:after="80"/>
      </w:pPr>
      <w:r>
        <w:rPr>
          <w:rFonts w:ascii="Arial" w:hAnsi="Arial"/>
          <w:b/>
          <w:sz w:val="26"/>
        </w:rPr>
        <w:t>3. Who approves new tools</w:t>
      </w:r>
    </w:p>
    <w:p>
      <w:pPr>
        <w:spacing w:after="120"/>
      </w:pPr>
      <w:r>
        <w:rPr>
          <w:rFonts w:ascii="Calibri" w:hAnsi="Calibri"/>
          <w:sz w:val="21"/>
        </w:rPr>
        <w:t>____________________________ (name or role) approves every new AI tool before anyone uses it for company work.</w:t>
      </w:r>
    </w:p>
    <w:p>
      <w:pPr>
        <w:spacing w:before="240" w:after="80"/>
      </w:pPr>
      <w:r>
        <w:rPr>
          <w:rFonts w:ascii="Arial" w:hAnsi="Arial"/>
          <w:b/>
          <w:sz w:val="26"/>
        </w:rPr>
        <w:t>4. What never goes into a public AI tool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Customer names paired with financial, health or account information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Passwords, API keys or other access credentials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Anything covered by a signed non-disclosure or confidentiality agreement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Employee records: pay, performance reviews, disciplinary notes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Unreleased pricing, financials or legal documents</w:t>
      </w:r>
    </w:p>
    <w:p>
      <w:pPr>
        <w:spacing w:before="240" w:after="80"/>
      </w:pPr>
      <w:r>
        <w:rPr>
          <w:rFonts w:ascii="Arial" w:hAnsi="Arial"/>
          <w:b/>
          <w:sz w:val="26"/>
        </w:rPr>
        <w:t>5. When a person must review the output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Anything that goes to a customer or the public, before it sends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Any number used in a quote, invoice or financial report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Any decision about hiring, pay or discipline</w:t>
      </w:r>
    </w:p>
    <w:p>
      <w:pPr>
        <w:pStyle w:val="ListBullet"/>
        <w:spacing w:after="60"/>
      </w:pPr>
      <w:r>
        <w:rPr>
          <w:rFonts w:ascii="Calibri" w:hAnsi="Calibri"/>
          <w:sz w:val="21"/>
        </w:rPr>
        <w:t>Anything AI wrote that states a fact about the business, a person or the law</w:t>
      </w:r>
    </w:p>
    <w:p>
      <w:pPr>
        <w:spacing w:before="240" w:after="80"/>
      </w:pPr>
      <w:r>
        <w:rPr>
          <w:rFonts w:ascii="Arial" w:hAnsi="Arial"/>
          <w:b/>
          <w:sz w:val="26"/>
        </w:rPr>
        <w:t>6. Training</w:t>
      </w:r>
    </w:p>
    <w:p>
      <w:pPr>
        <w:spacing w:after="120"/>
      </w:pPr>
      <w:r>
        <w:rPr>
          <w:rFonts w:ascii="Calibri" w:hAnsi="Calibri"/>
          <w:sz w:val="21"/>
        </w:rPr>
        <w:t>Everyone who uses an approved AI tool reads this policy and completes a short walkthrough with ____________________________ before the end of their first week. Training happens again whenever the tool list changes.</w:t>
      </w:r>
    </w:p>
    <w:p>
      <w:pPr>
        <w:spacing w:before="240" w:after="80"/>
      </w:pPr>
      <w:r>
        <w:rPr>
          <w:rFonts w:ascii="Arial" w:hAnsi="Arial"/>
          <w:b/>
          <w:sz w:val="26"/>
        </w:rPr>
        <w:t>7. Incidents</w:t>
      </w:r>
    </w:p>
    <w:p>
      <w:pPr>
        <w:spacing w:after="120"/>
      </w:pPr>
      <w:r>
        <w:rPr>
          <w:rFonts w:ascii="Calibri" w:hAnsi="Calibri"/>
          <w:sz w:val="21"/>
        </w:rPr>
        <w:t>If sensitive information goes into a tool that is not approved, or an AI tool produces something wrong that already went out, tell ____________________________ the same day. Fixing it quickly matters more than who made the mistake.</w:t>
      </w:r>
    </w:p>
    <w:p>
      <w:pPr>
        <w:spacing w:before="240" w:after="80"/>
      </w:pPr>
      <w:r>
        <w:rPr>
          <w:rFonts w:ascii="Arial" w:hAnsi="Arial"/>
          <w:b/>
          <w:sz w:val="26"/>
        </w:rPr>
        <w:t>8. Sign-off</w:t>
      </w:r>
    </w:p>
    <w:p>
      <w:pPr>
        <w:spacing w:after="120"/>
      </w:pPr>
      <w:r>
        <w:rPr>
          <w:rFonts w:ascii="Calibri" w:hAnsi="Calibri"/>
          <w:sz w:val="21"/>
        </w:rPr>
        <w:t>Name: ____________________________    Date: ______________    Signature: ____________________________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i/>
        <w:sz w:val="17"/>
      </w:rPr>
      <w:t>Adapted from a template by Satsuma, satsumahq.com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